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6B62" w14:textId="77777777" w:rsidR="00462063" w:rsidRPr="00C17B85" w:rsidRDefault="00462063" w:rsidP="00462063">
      <w:pPr>
        <w:tabs>
          <w:tab w:val="left" w:pos="3749"/>
        </w:tabs>
        <w:jc w:val="center"/>
        <w:rPr>
          <w:b/>
          <w:sz w:val="32"/>
          <w:szCs w:val="32"/>
          <w:u w:val="single"/>
        </w:rPr>
      </w:pPr>
      <w:r w:rsidRPr="00C17B85">
        <w:rPr>
          <w:b/>
          <w:sz w:val="32"/>
          <w:szCs w:val="32"/>
          <w:u w:val="single"/>
        </w:rPr>
        <w:t>PRESS NOTE</w:t>
      </w:r>
    </w:p>
    <w:p w14:paraId="3FB804BF" w14:textId="7A2C2D10" w:rsidR="00F557CD" w:rsidRPr="007858FE" w:rsidRDefault="00214407" w:rsidP="00F557CD">
      <w:pPr>
        <w:tabs>
          <w:tab w:val="left" w:pos="3749"/>
        </w:tabs>
        <w:jc w:val="center"/>
        <w:rPr>
          <w:rFonts w:cstheme="minorHAnsi"/>
          <w:b/>
          <w:bCs/>
          <w:sz w:val="32"/>
          <w:szCs w:val="32"/>
        </w:rPr>
      </w:pPr>
      <w:r>
        <w:rPr>
          <w:rFonts w:cstheme="minorHAnsi"/>
          <w:b/>
          <w:bCs/>
          <w:sz w:val="32"/>
          <w:szCs w:val="32"/>
        </w:rPr>
        <w:t>W</w:t>
      </w:r>
      <w:r w:rsidR="007858FE" w:rsidRPr="007858FE">
        <w:rPr>
          <w:rFonts w:cstheme="minorHAnsi"/>
          <w:b/>
          <w:bCs/>
          <w:sz w:val="32"/>
          <w:szCs w:val="32"/>
        </w:rPr>
        <w:t xml:space="preserve">ebinar on “Entrepreneurship: Opportunity to explore yourself” </w:t>
      </w:r>
      <w:r w:rsidR="00F557CD" w:rsidRPr="007858FE">
        <w:rPr>
          <w:rFonts w:cstheme="minorHAnsi"/>
          <w:b/>
          <w:bCs/>
          <w:sz w:val="32"/>
          <w:szCs w:val="32"/>
          <w:u w:val="single"/>
        </w:rPr>
        <w:t>@ Civil Engineering</w:t>
      </w:r>
      <w:r>
        <w:rPr>
          <w:rFonts w:cstheme="minorHAnsi"/>
          <w:b/>
          <w:bCs/>
          <w:sz w:val="32"/>
          <w:szCs w:val="32"/>
          <w:u w:val="single"/>
        </w:rPr>
        <w:t>,</w:t>
      </w:r>
      <w:r w:rsidR="00F557CD" w:rsidRPr="007858FE">
        <w:rPr>
          <w:rFonts w:cstheme="minorHAnsi"/>
          <w:b/>
          <w:bCs/>
          <w:sz w:val="32"/>
          <w:szCs w:val="32"/>
          <w:u w:val="single"/>
        </w:rPr>
        <w:t xml:space="preserve"> MVGR College of Engineering.</w:t>
      </w:r>
    </w:p>
    <w:p w14:paraId="1DF0BD5B" w14:textId="3504EDEC" w:rsidR="006A5345" w:rsidRDefault="00734650" w:rsidP="007858FE">
      <w:pPr>
        <w:tabs>
          <w:tab w:val="left" w:pos="3749"/>
        </w:tabs>
        <w:jc w:val="right"/>
        <w:rPr>
          <w:rFonts w:ascii="Times New Roman" w:hAnsi="Times New Roman" w:cs="Times New Roman"/>
          <w:sz w:val="24"/>
        </w:rPr>
      </w:pPr>
      <w:r w:rsidRPr="005F60B4">
        <w:rPr>
          <w:rFonts w:ascii="Times New Roman" w:hAnsi="Times New Roman" w:cs="Times New Roman"/>
          <w:sz w:val="24"/>
        </w:rPr>
        <w:t>Dt</w:t>
      </w:r>
      <w:r w:rsidR="008E4470" w:rsidRPr="005F60B4">
        <w:rPr>
          <w:rFonts w:ascii="Times New Roman" w:hAnsi="Times New Roman" w:cs="Times New Roman"/>
          <w:sz w:val="24"/>
        </w:rPr>
        <w:t xml:space="preserve">: </w:t>
      </w:r>
      <w:r w:rsidR="00E849C9">
        <w:rPr>
          <w:rFonts w:ascii="Times New Roman" w:hAnsi="Times New Roman" w:cs="Times New Roman"/>
          <w:sz w:val="24"/>
        </w:rPr>
        <w:t>01</w:t>
      </w:r>
      <w:r w:rsidR="00525975">
        <w:rPr>
          <w:rFonts w:ascii="Times New Roman" w:hAnsi="Times New Roman" w:cs="Times New Roman"/>
          <w:sz w:val="24"/>
        </w:rPr>
        <w:t>.1</w:t>
      </w:r>
      <w:r w:rsidR="00E849C9">
        <w:rPr>
          <w:rFonts w:ascii="Times New Roman" w:hAnsi="Times New Roman" w:cs="Times New Roman"/>
          <w:sz w:val="24"/>
        </w:rPr>
        <w:t>1</w:t>
      </w:r>
      <w:r w:rsidR="008E4470" w:rsidRPr="005F60B4">
        <w:rPr>
          <w:rFonts w:ascii="Times New Roman" w:hAnsi="Times New Roman" w:cs="Times New Roman"/>
          <w:sz w:val="24"/>
        </w:rPr>
        <w:t>.2022</w:t>
      </w:r>
    </w:p>
    <w:p w14:paraId="6507DB8C" w14:textId="5AAD55D1" w:rsidR="006A5345" w:rsidRPr="007858FE" w:rsidRDefault="00214407" w:rsidP="007858FE">
      <w:pPr>
        <w:tabs>
          <w:tab w:val="left" w:pos="3749"/>
        </w:tabs>
        <w:spacing w:line="360" w:lineRule="auto"/>
        <w:jc w:val="both"/>
        <w:rPr>
          <w:rFonts w:ascii="Arial" w:hAnsi="Arial" w:cs="Arial"/>
        </w:rPr>
      </w:pPr>
      <w:r>
        <w:rPr>
          <w:rFonts w:ascii="Arial" w:hAnsi="Arial" w:cs="Arial"/>
        </w:rPr>
        <w:t xml:space="preserve">Department of Civil Engineering, </w:t>
      </w:r>
      <w:r w:rsidR="006A5345" w:rsidRPr="007858FE">
        <w:rPr>
          <w:rFonts w:ascii="Arial" w:hAnsi="Arial" w:cs="Arial"/>
        </w:rPr>
        <w:t xml:space="preserve">MVGR College of Engineering (A), Vizianagaram has conducted a webinar on “Entrepreneurship: Opportunity to explore yourself” as part of Career opportunities webinar series. For this program, Dr. </w:t>
      </w:r>
      <w:proofErr w:type="spellStart"/>
      <w:r w:rsidR="006A5345" w:rsidRPr="007858FE">
        <w:rPr>
          <w:rFonts w:ascii="Arial" w:hAnsi="Arial" w:cs="Arial"/>
        </w:rPr>
        <w:t>Preeti</w:t>
      </w:r>
      <w:proofErr w:type="spellEnd"/>
      <w:r w:rsidR="006A5345" w:rsidRPr="007858FE">
        <w:rPr>
          <w:rFonts w:ascii="Arial" w:hAnsi="Arial" w:cs="Arial"/>
        </w:rPr>
        <w:t xml:space="preserve"> Pal, Technical Manager (Research and Development)</w:t>
      </w:r>
      <w:r w:rsidR="009B52AD">
        <w:rPr>
          <w:rFonts w:ascii="Arial" w:hAnsi="Arial" w:cs="Arial"/>
        </w:rPr>
        <w:t>,</w:t>
      </w:r>
      <w:r w:rsidR="006A5345" w:rsidRPr="007858FE">
        <w:rPr>
          <w:rFonts w:ascii="Arial" w:hAnsi="Arial" w:cs="Arial"/>
        </w:rPr>
        <w:t xml:space="preserve"> Accelerated cleaning systems</w:t>
      </w:r>
      <w:r w:rsidR="009B52AD">
        <w:rPr>
          <w:rFonts w:ascii="Arial" w:hAnsi="Arial" w:cs="Arial"/>
        </w:rPr>
        <w:t>,</w:t>
      </w:r>
      <w:r w:rsidR="006A5345" w:rsidRPr="007858FE">
        <w:rPr>
          <w:rFonts w:ascii="Arial" w:hAnsi="Arial" w:cs="Arial"/>
        </w:rPr>
        <w:t xml:space="preserve"> Mumbai was invited as the resource person.</w:t>
      </w:r>
    </w:p>
    <w:p w14:paraId="54A9E21D" w14:textId="77777777" w:rsidR="004D7A13" w:rsidRDefault="009B52AD" w:rsidP="009B52AD">
      <w:pPr>
        <w:shd w:val="clear" w:color="auto" w:fill="FFFFFF"/>
        <w:spacing w:after="0" w:line="360" w:lineRule="auto"/>
        <w:jc w:val="both"/>
        <w:rPr>
          <w:rFonts w:ascii="Arial" w:eastAsia="Times New Roman" w:hAnsi="Arial" w:cs="Arial"/>
          <w:color w:val="222222"/>
        </w:rPr>
      </w:pPr>
      <w:r w:rsidRPr="004D7A13">
        <w:rPr>
          <w:rFonts w:ascii="Arial" w:hAnsi="Arial" w:cs="Arial"/>
        </w:rPr>
        <w:t xml:space="preserve">Dr. </w:t>
      </w:r>
      <w:proofErr w:type="spellStart"/>
      <w:r w:rsidRPr="004D7A13">
        <w:rPr>
          <w:rFonts w:ascii="Arial" w:hAnsi="Arial" w:cs="Arial"/>
        </w:rPr>
        <w:t>Preeti</w:t>
      </w:r>
      <w:proofErr w:type="spellEnd"/>
      <w:r w:rsidRPr="004D7A13">
        <w:rPr>
          <w:rFonts w:ascii="Arial" w:hAnsi="Arial" w:cs="Arial"/>
        </w:rPr>
        <w:t xml:space="preserve"> Pal</w:t>
      </w:r>
      <w:r w:rsidRPr="004D7A13">
        <w:rPr>
          <w:rFonts w:ascii="Arial" w:hAnsi="Arial" w:cs="Arial"/>
        </w:rPr>
        <w:t xml:space="preserve"> is the founder of The Multitasker Doctorate (TMD) start-up, aiming at blending new technologies with new trends to get best out of nature, with a vision to bring nature to our doorsteps and surround ourselves with Nature. Prime focus areas include eliminating waste from environment, providing family friendly workplaces with focus on physical and mental health. TMD aims to make every blank space green and connect each living being with the nature.</w:t>
      </w:r>
    </w:p>
    <w:p w14:paraId="1EE03E36" w14:textId="0A21FB14" w:rsidR="00E849C9" w:rsidRPr="00E849C9" w:rsidRDefault="009B52AD" w:rsidP="009B52AD">
      <w:pPr>
        <w:shd w:val="clear" w:color="auto" w:fill="FFFFFF"/>
        <w:spacing w:after="0" w:line="360" w:lineRule="auto"/>
        <w:jc w:val="both"/>
        <w:rPr>
          <w:rFonts w:ascii="Arial" w:eastAsia="Times New Roman" w:hAnsi="Arial" w:cs="Arial"/>
          <w:color w:val="222222"/>
        </w:rPr>
      </w:pPr>
      <w:r>
        <w:rPr>
          <w:rFonts w:ascii="Arial" w:eastAsia="Times New Roman" w:hAnsi="Arial" w:cs="Arial"/>
          <w:color w:val="222222"/>
        </w:rPr>
        <w:t>She</w:t>
      </w:r>
      <w:r w:rsidR="006A5345" w:rsidRPr="007858FE">
        <w:rPr>
          <w:rFonts w:ascii="Arial" w:hAnsi="Arial" w:cs="Arial"/>
        </w:rPr>
        <w:t xml:space="preserve"> discussed on pathways and programs to become an entrepreneur or start-up as in India. She motivated the young engineers to s</w:t>
      </w:r>
      <w:r w:rsidR="006A5345" w:rsidRPr="007858FE">
        <w:rPr>
          <w:rFonts w:ascii="Arial" w:hAnsi="Arial" w:cs="Arial"/>
          <w:color w:val="000000" w:themeColor="text1"/>
        </w:rPr>
        <w:t xml:space="preserve">tep forward to become a changemaker if they wish develop sustainable solutions for green and clean India. Dr Pal stressed on importance of entrepreneurship education, explained that knowledge on entrepreneurship provides students vital life skills including data analysis, public speaking, cooperation, and collaboration. Stressing on entrepreneur in civil engineering domain, one require careful planning, aptitude, quality, mindset, a little luck, and a source of funding. </w:t>
      </w:r>
      <w:r w:rsidR="006A5345" w:rsidRPr="007858FE">
        <w:rPr>
          <w:rStyle w:val="Strong"/>
          <w:rFonts w:ascii="Arial" w:hAnsi="Arial" w:cs="Arial"/>
          <w:b w:val="0"/>
          <w:bCs w:val="0"/>
          <w:color w:val="000000" w:themeColor="text1"/>
          <w:bdr w:val="none" w:sz="0" w:space="0" w:color="auto" w:frame="1"/>
        </w:rPr>
        <w:t xml:space="preserve"> strong beginning frequently does not translate into a successful future in this industry because the top three challenges in every start-up business curriculum are the possibility of failure in the future, increased market competition, and an uneven work schedule. Therefore, in addition to careful planning, scheduling is a crucial component of success in this industry.</w:t>
      </w:r>
      <w:r w:rsidR="00E849C9" w:rsidRPr="00E849C9">
        <w:rPr>
          <w:rFonts w:ascii="Arial" w:eastAsia="Times New Roman" w:hAnsi="Arial" w:cs="Arial"/>
          <w:color w:val="222222"/>
        </w:rPr>
        <w:t xml:space="preserve"> </w:t>
      </w:r>
      <w:r w:rsidR="00E849C9">
        <w:rPr>
          <w:rFonts w:ascii="Arial" w:eastAsia="Times New Roman" w:hAnsi="Arial" w:cs="Arial"/>
          <w:color w:val="222222"/>
        </w:rPr>
        <w:t xml:space="preserve">Dr Pal provided inputs on how to develop a </w:t>
      </w:r>
      <w:r w:rsidR="00E849C9" w:rsidRPr="00E849C9">
        <w:rPr>
          <w:rFonts w:ascii="Arial" w:eastAsia="Times New Roman" w:hAnsi="Arial" w:cs="Arial"/>
          <w:color w:val="222222"/>
        </w:rPr>
        <w:t xml:space="preserve">Startup </w:t>
      </w:r>
      <w:r w:rsidR="00E849C9">
        <w:rPr>
          <w:rFonts w:ascii="Arial" w:eastAsia="Times New Roman" w:hAnsi="Arial" w:cs="Arial"/>
          <w:color w:val="222222"/>
        </w:rPr>
        <w:t xml:space="preserve">and explained the associated process and procedures. </w:t>
      </w:r>
    </w:p>
    <w:p w14:paraId="53DECA5D" w14:textId="2D820EA4" w:rsidR="00E849C9" w:rsidRPr="00E849C9" w:rsidRDefault="007858FE" w:rsidP="00E849C9">
      <w:pPr>
        <w:shd w:val="clear" w:color="auto" w:fill="FFFFFF"/>
        <w:spacing w:after="0" w:line="360" w:lineRule="auto"/>
        <w:ind w:firstLine="720"/>
        <w:jc w:val="both"/>
        <w:rPr>
          <w:rFonts w:ascii="Arial" w:eastAsia="Times New Roman" w:hAnsi="Arial" w:cs="Arial"/>
          <w:color w:val="222222"/>
        </w:rPr>
      </w:pPr>
      <w:r w:rsidRPr="007858FE">
        <w:rPr>
          <w:rFonts w:ascii="Arial" w:hAnsi="Arial" w:cs="Arial"/>
        </w:rPr>
        <w:t>Overall, in last 10 years, out of 1512 graduated students from civil engineering, 36 students turned as entrepreneurs said Dr VR Sankar Cheela (T&amp;P In-charge, Civil Engineering). Dr P Markandeya Raju (</w:t>
      </w:r>
      <w:proofErr w:type="spellStart"/>
      <w:r w:rsidRPr="007858FE">
        <w:rPr>
          <w:rFonts w:ascii="Arial" w:hAnsi="Arial" w:cs="Arial"/>
        </w:rPr>
        <w:t>HoD</w:t>
      </w:r>
      <w:proofErr w:type="spellEnd"/>
      <w:r w:rsidRPr="007858FE">
        <w:rPr>
          <w:rFonts w:ascii="Arial" w:hAnsi="Arial" w:cs="Arial"/>
        </w:rPr>
        <w:t xml:space="preserve"> Civil Engineering) said, that the department is designing add-on programs focusing on Total Station, DGPS, project planning to develop skillsets in students to bridge the industry needs.</w:t>
      </w:r>
    </w:p>
    <w:sectPr w:rsidR="00E849C9" w:rsidRPr="00E849C9" w:rsidSect="00972B44">
      <w:headerReference w:type="even" r:id="rId6"/>
      <w:headerReference w:type="default" r:id="rId7"/>
      <w:footerReference w:type="default" r:id="rId8"/>
      <w:headerReference w:type="first" r:id="rId9"/>
      <w:pgSz w:w="11907" w:h="16839" w:code="9"/>
      <w:pgMar w:top="2619" w:right="1440" w:bottom="1440" w:left="1440" w:header="450"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0EFF" w14:textId="77777777" w:rsidR="00E855E5" w:rsidRDefault="00E855E5" w:rsidP="00A66383">
      <w:pPr>
        <w:spacing w:after="0" w:line="240" w:lineRule="auto"/>
      </w:pPr>
      <w:r>
        <w:separator/>
      </w:r>
    </w:p>
  </w:endnote>
  <w:endnote w:type="continuationSeparator" w:id="0">
    <w:p w14:paraId="5AA3F036" w14:textId="77777777" w:rsidR="00E855E5" w:rsidRDefault="00E855E5" w:rsidP="00A6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2B7A" w14:textId="77777777" w:rsidR="000726FE" w:rsidRDefault="000726FE" w:rsidP="000726FE">
    <w:pPr>
      <w:pStyle w:val="Footer"/>
      <w:pBdr>
        <w:top w:val="single" w:sz="4" w:space="5" w:color="D9D9D9" w:themeColor="background1" w:themeShade="D9"/>
      </w:pBdr>
      <w:tabs>
        <w:tab w:val="clear" w:pos="9360"/>
      </w:tabs>
      <w:ind w:right="-693" w:firstLine="720"/>
      <w:jc w:val="right"/>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59264" behindDoc="0" locked="0" layoutInCell="1" allowOverlap="1" wp14:anchorId="5CFAE118" wp14:editId="1F9A454A">
              <wp:simplePos x="0" y="0"/>
              <wp:positionH relativeFrom="margin">
                <wp:posOffset>-408940</wp:posOffset>
              </wp:positionH>
              <wp:positionV relativeFrom="paragraph">
                <wp:posOffset>-20633</wp:posOffset>
              </wp:positionV>
              <wp:extent cx="6605517" cy="230588"/>
              <wp:effectExtent l="0" t="0" r="24130" b="15875"/>
              <wp:wrapNone/>
              <wp:docPr id="1" name="Rectangle 1"/>
              <wp:cNvGraphicFramePr/>
              <a:graphic xmlns:a="http://schemas.openxmlformats.org/drawingml/2006/main">
                <a:graphicData uri="http://schemas.microsoft.com/office/word/2010/wordprocessingShape">
                  <wps:wsp>
                    <wps:cNvSpPr/>
                    <wps:spPr>
                      <a:xfrm>
                        <a:off x="0" y="0"/>
                        <a:ext cx="6605517" cy="2305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EDA35" w14:textId="77777777" w:rsidR="000726FE" w:rsidRPr="00B06400" w:rsidRDefault="000726FE" w:rsidP="000726FE">
                          <w:pPr>
                            <w:jc w:val="center"/>
                            <w:rPr>
                              <w:rFonts w:ascii="Trebuchet MS" w:hAnsi="Trebuchet MS"/>
                              <w:b/>
                              <w:sz w:val="16"/>
                              <w:lang w:val="en-IN"/>
                            </w:rPr>
                          </w:pPr>
                          <w:proofErr w:type="spellStart"/>
                          <w:r w:rsidRPr="00B06400">
                            <w:rPr>
                              <w:rFonts w:ascii="Trebuchet MS" w:hAnsi="Trebuchet MS"/>
                              <w:b/>
                              <w:sz w:val="16"/>
                              <w:lang w:val="en-IN"/>
                            </w:rPr>
                            <w:t>Vijayaramnagar</w:t>
                          </w:r>
                          <w:proofErr w:type="spellEnd"/>
                          <w:r w:rsidRPr="00B06400">
                            <w:rPr>
                              <w:rFonts w:ascii="Trebuchet MS" w:hAnsi="Trebuchet MS"/>
                              <w:b/>
                              <w:sz w:val="16"/>
                              <w:lang w:val="en-IN"/>
                            </w:rPr>
                            <w:t xml:space="preserve"> Campus, Chintalavalasa, Vizianagaram, AP – 535005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AE118" id="Rectangle 1" o:spid="_x0000_s1027" style="position:absolute;left:0;text-align:left;margin-left:-32.2pt;margin-top:-1.6pt;width:520.1pt;height:1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" fillcolor="#5b9bd5 [3204]" strokecolor="#1f4d78 [1604]" strokeweight="1pt">
              <v:textbox>
                <w:txbxContent>
                  <w:p w14:paraId="229EDA35" w14:textId="77777777" w:rsidR="000726FE" w:rsidRPr="00B06400" w:rsidRDefault="000726FE" w:rsidP="000726FE">
                    <w:pPr>
                      <w:jc w:val="center"/>
                      <w:rPr>
                        <w:rFonts w:ascii="Trebuchet MS" w:hAnsi="Trebuchet MS"/>
                        <w:b/>
                        <w:sz w:val="16"/>
                        <w:lang w:val="en-IN"/>
                      </w:rPr>
                    </w:pPr>
                    <w:proofErr w:type="spellStart"/>
                    <w:r w:rsidRPr="00B06400">
                      <w:rPr>
                        <w:rFonts w:ascii="Trebuchet MS" w:hAnsi="Trebuchet MS"/>
                        <w:b/>
                        <w:sz w:val="16"/>
                        <w:lang w:val="en-IN"/>
                      </w:rPr>
                      <w:t>Vijayaramnagar</w:t>
                    </w:r>
                    <w:proofErr w:type="spellEnd"/>
                    <w:r w:rsidRPr="00B06400">
                      <w:rPr>
                        <w:rFonts w:ascii="Trebuchet MS" w:hAnsi="Trebuchet MS"/>
                        <w:b/>
                        <w:sz w:val="16"/>
                        <w:lang w:val="en-IN"/>
                      </w:rPr>
                      <w:t xml:space="preserve"> Campus, Chintalavalasa, Vizianagaram, AP – 535005 </w:t>
                    </w:r>
                  </w:p>
                </w:txbxContent>
              </v:textbox>
              <w10:wrap anchorx="margin"/>
            </v:rect>
          </w:pict>
        </mc:Fallback>
      </mc:AlternateContent>
    </w:r>
  </w:p>
  <w:p w14:paraId="084DE760" w14:textId="77777777" w:rsidR="000726FE" w:rsidRDefault="000726FE" w:rsidP="000726FE">
    <w:pPr>
      <w:pStyle w:val="Footer"/>
      <w:tabs>
        <w:tab w:val="clear" w:pos="4680"/>
        <w:tab w:val="clear" w:pos="9360"/>
      </w:tabs>
      <w:ind w:right="-963"/>
    </w:pPr>
    <w:r>
      <w:rPr>
        <w:rFonts w:ascii="Century Gothic" w:hAnsi="Century Gothic" w:cs="Tahoma"/>
        <w:b/>
        <w:noProof/>
        <w:color w:val="4472C4" w:themeColor="accent5"/>
        <w:sz w:val="16"/>
      </w:rPr>
      <w:t xml:space="preserve"> </w:t>
    </w:r>
    <w:sdt>
      <w:sdtPr>
        <w:id w:val="330579355"/>
        <w:docPartObj>
          <w:docPartGallery w:val="Page Numbers (Bottom of Page)"/>
          <w:docPartUnique/>
        </w:docPartObj>
      </w:sdtPr>
      <w:sdtEndPr>
        <w:rPr>
          <w:color w:val="808080" w:themeColor="background1" w:themeShade="80"/>
          <w:spacing w:val="60"/>
        </w:rPr>
      </w:sdtEndPr>
      <w:sdtContent>
        <w:r>
          <w:t xml:space="preserve"> </w:t>
        </w:r>
        <w:r>
          <w:tab/>
          <w:t xml:space="preserve"> </w:t>
        </w:r>
        <w:r>
          <w:tab/>
          <w:t xml:space="preserve">   </w:t>
        </w:r>
        <w:r>
          <w:tab/>
        </w:r>
        <w:r>
          <w:tab/>
        </w:r>
        <w:r>
          <w:tab/>
        </w:r>
        <w:r>
          <w:tab/>
        </w:r>
        <w:r>
          <w:tab/>
        </w:r>
        <w:r>
          <w:tab/>
        </w:r>
        <w:r>
          <w:tab/>
        </w:r>
        <w:r>
          <w:tab/>
        </w:r>
        <w:r>
          <w:tab/>
          <w:t xml:space="preserve">                     </w:t>
        </w:r>
        <w:r>
          <w:fldChar w:fldCharType="begin"/>
        </w:r>
        <w:r>
          <w:instrText xml:space="preserve"> PAGE   \* MERGEFORMAT </w:instrText>
        </w:r>
        <w:r>
          <w:fldChar w:fldCharType="separate"/>
        </w:r>
        <w:r w:rsidR="009A5D52">
          <w:rPr>
            <w:noProof/>
          </w:rPr>
          <w:t>1</w:t>
        </w:r>
        <w:r>
          <w:rPr>
            <w:noProof/>
          </w:rPr>
          <w:fldChar w:fldCharType="end"/>
        </w:r>
        <w:r>
          <w:t xml:space="preserve"> | </w:t>
        </w:r>
        <w:r>
          <w:rPr>
            <w:color w:val="808080" w:themeColor="background1" w:themeShade="80"/>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527B2" w14:textId="77777777" w:rsidR="00E855E5" w:rsidRDefault="00E855E5" w:rsidP="00A66383">
      <w:pPr>
        <w:spacing w:after="0" w:line="240" w:lineRule="auto"/>
      </w:pPr>
      <w:r>
        <w:separator/>
      </w:r>
    </w:p>
  </w:footnote>
  <w:footnote w:type="continuationSeparator" w:id="0">
    <w:p w14:paraId="35A5E09A" w14:textId="77777777" w:rsidR="00E855E5" w:rsidRDefault="00E855E5" w:rsidP="00A6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DF41" w14:textId="77777777" w:rsidR="00A01B11" w:rsidRDefault="00000000">
    <w:pPr>
      <w:pStyle w:val="Header"/>
    </w:pPr>
    <w:r>
      <w:rPr>
        <w:noProof/>
      </w:rPr>
      <w:pict w14:anchorId="1C6A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1" o:spid="_x0000_s1030" type="#_x0000_t75" style="position:absolute;margin-left:0;margin-top:0;width:157.5pt;height:157.5pt;z-index:-251650048;mso-position-horizontal:center;mso-position-horizontal-relative:margin;mso-position-vertical:center;mso-position-vertical-relative:margin" o:allowincell="f">
          <v:imagedata r:id="rId1" o:title="2019-04-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B5F5" w14:textId="77777777" w:rsidR="00A66383" w:rsidRPr="00972B44" w:rsidRDefault="00000000" w:rsidP="00972B44">
    <w:pPr>
      <w:pStyle w:val="Header"/>
      <w:tabs>
        <w:tab w:val="left" w:pos="3080"/>
        <w:tab w:val="center" w:pos="4513"/>
      </w:tabs>
      <w:jc w:val="center"/>
      <w:rPr>
        <w:rFonts w:ascii="Cooper Black" w:hAnsi="Cooper Black"/>
        <w:b/>
        <w:color w:val="4472C4" w:themeColor="accent5"/>
        <w:lang w:val="en-IN"/>
      </w:rPr>
    </w:pPr>
    <w:r>
      <w:rPr>
        <w:rFonts w:ascii="Century Gothic" w:hAnsi="Century Gothic" w:cs="Tahoma"/>
        <w:b/>
        <w:noProof/>
        <w:color w:val="4472C4" w:themeColor="accent5"/>
        <w:sz w:val="32"/>
      </w:rPr>
      <w:pict w14:anchorId="2A664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2" o:spid="_x0000_s1031" type="#_x0000_t75" style="position:absolute;left:0;text-align:left;margin-left:0;margin-top:0;width:157.5pt;height:157.5pt;z-index:-251649024;mso-position-horizontal:center;mso-position-horizontal-relative:margin;mso-position-vertical:center;mso-position-vertical-relative:margin" o:allowincell="f">
          <v:imagedata r:id="rId1" o:title="2019-04-12" gain="19661f" blacklevel="22938f"/>
          <w10:wrap anchorx="margin" anchory="margin"/>
        </v:shape>
      </w:pict>
    </w:r>
    <w:r w:rsidR="00D21C0E">
      <w:rPr>
        <w:rFonts w:ascii="Century Gothic" w:hAnsi="Century Gothic" w:cs="Tahoma"/>
        <w:b/>
        <w:noProof/>
        <w:color w:val="4472C4" w:themeColor="accent5"/>
        <w:sz w:val="32"/>
        <w:lang w:val="en-IN" w:eastAsia="en-IN" w:bidi="te-IN"/>
      </w:rPr>
      <w:drawing>
        <wp:anchor distT="0" distB="0" distL="114300" distR="114300" simplePos="0" relativeHeight="251664384" behindDoc="0" locked="0" layoutInCell="1" allowOverlap="1" wp14:anchorId="30BECB94" wp14:editId="2294BAEB">
          <wp:simplePos x="0" y="0"/>
          <wp:positionH relativeFrom="column">
            <wp:posOffset>5429250</wp:posOffset>
          </wp:positionH>
          <wp:positionV relativeFrom="paragraph">
            <wp:posOffset>-19050</wp:posOffset>
          </wp:positionV>
          <wp:extent cx="838200" cy="838200"/>
          <wp:effectExtent l="0" t="0" r="0" b="0"/>
          <wp:wrapNone/>
          <wp:docPr id="7" name="Picture 7" descr="C:\Users\English HOD\Desktop\KISHORE\2019-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lish HOD\Desktop\KISHORE\2019-04-12.jpg"/>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400">
      <w:rPr>
        <w:rFonts w:ascii="Times New Roman" w:hAnsi="Times New Roman"/>
        <w:noProof/>
        <w:szCs w:val="24"/>
        <w:lang w:val="en-IN" w:eastAsia="en-IN" w:bidi="te-IN"/>
      </w:rPr>
      <w:drawing>
        <wp:anchor distT="36576" distB="36576" distL="36576" distR="36576" simplePos="0" relativeHeight="251661312" behindDoc="0" locked="0" layoutInCell="1" allowOverlap="1" wp14:anchorId="3ED38E28" wp14:editId="550164A1">
          <wp:simplePos x="0" y="0"/>
          <wp:positionH relativeFrom="column">
            <wp:posOffset>-395936</wp:posOffset>
          </wp:positionH>
          <wp:positionV relativeFrom="paragraph">
            <wp:posOffset>13970</wp:posOffset>
          </wp:positionV>
          <wp:extent cx="933880" cy="763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20000"/>
                    <a:extLst>
                      <a:ext uri="{28A0092B-C50C-407E-A947-70E740481C1C}">
                        <a14:useLocalDpi xmlns:a14="http://schemas.microsoft.com/office/drawing/2010/main" val="0"/>
                      </a:ext>
                    </a:extLst>
                  </a:blip>
                  <a:srcRect/>
                  <a:stretch>
                    <a:fillRect/>
                  </a:stretch>
                </pic:blipFill>
                <pic:spPr bwMode="auto">
                  <a:xfrm>
                    <a:off x="0" y="0"/>
                    <a:ext cx="933880" cy="763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72B44" w:rsidRPr="00972B44">
      <w:rPr>
        <w:rFonts w:ascii="Cooper Black" w:hAnsi="Cooper Black"/>
        <w:b/>
        <w:color w:val="00B050"/>
        <w:sz w:val="26"/>
        <w:lang w:val="en-IN"/>
      </w:rPr>
      <w:t>PRESS &amp; MEDIA RELATIONS</w:t>
    </w:r>
  </w:p>
  <w:p w14:paraId="6A93817F" w14:textId="77777777" w:rsidR="00A66383" w:rsidRPr="00972B44" w:rsidRDefault="00A66383" w:rsidP="00A66383">
    <w:pPr>
      <w:pStyle w:val="Header"/>
      <w:jc w:val="center"/>
      <w:rPr>
        <w:rFonts w:ascii="Century Gothic" w:hAnsi="Century Gothic" w:cs="Tahoma"/>
        <w:b/>
        <w:sz w:val="28"/>
        <w:lang w:val="en-IN"/>
      </w:rPr>
    </w:pPr>
    <w:r w:rsidRPr="00972B44">
      <w:rPr>
        <w:rFonts w:ascii="Century Gothic" w:hAnsi="Century Gothic" w:cs="Tahoma"/>
        <w:b/>
        <w:color w:val="4472C4" w:themeColor="accent5"/>
        <w:sz w:val="42"/>
        <w:lang w:val="en-IN"/>
      </w:rPr>
      <w:t>Maharaj Vijayaram Gajapathi Raj</w:t>
    </w:r>
  </w:p>
  <w:p w14:paraId="37DBCAF7" w14:textId="77777777" w:rsidR="00A66383" w:rsidRPr="00972B44" w:rsidRDefault="00A66383" w:rsidP="00B06400">
    <w:pPr>
      <w:pStyle w:val="Header"/>
      <w:pBdr>
        <w:bottom w:val="single" w:sz="4" w:space="1" w:color="auto"/>
      </w:pBdr>
      <w:spacing w:after="40"/>
      <w:jc w:val="center"/>
      <w:rPr>
        <w:rFonts w:ascii="Century Gothic" w:hAnsi="Century Gothic" w:cs="Tahoma"/>
        <w:b/>
        <w:color w:val="4472C4" w:themeColor="accent5"/>
        <w:sz w:val="28"/>
        <w:lang w:val="en-IN"/>
      </w:rPr>
    </w:pPr>
    <w:r w:rsidRPr="00972B44">
      <w:rPr>
        <w:rFonts w:ascii="Century Gothic" w:hAnsi="Century Gothic" w:cs="Tahoma"/>
        <w:b/>
        <w:color w:val="4472C4" w:themeColor="accent5"/>
        <w:sz w:val="28"/>
        <w:lang w:val="en-IN"/>
      </w:rPr>
      <w:t>College of Engineering (Autonomous)</w:t>
    </w:r>
  </w:p>
  <w:p w14:paraId="060639CE" w14:textId="77777777" w:rsidR="00A66383" w:rsidRPr="001D175F" w:rsidRDefault="00A66383" w:rsidP="00A66383">
    <w:pPr>
      <w:pStyle w:val="Header"/>
      <w:jc w:val="center"/>
      <w:rPr>
        <w:rFonts w:ascii="Trebuchet MS" w:hAnsi="Trebuchet MS" w:cs="Tahoma"/>
        <w:b/>
        <w:color w:val="C00000"/>
        <w:sz w:val="12"/>
        <w:lang w:val="en-IN"/>
      </w:rPr>
    </w:pPr>
    <w:r w:rsidRPr="001D175F">
      <w:rPr>
        <w:rFonts w:ascii="Trebuchet MS" w:hAnsi="Trebuchet MS" w:cs="Tahoma"/>
        <w:b/>
        <w:color w:val="C00000"/>
        <w:sz w:val="12"/>
        <w:lang w:val="en-IN"/>
      </w:rPr>
      <w:t xml:space="preserve">Accredited by NBA of AICTE, </w:t>
    </w:r>
    <w:proofErr w:type="gramStart"/>
    <w:r w:rsidRPr="001D175F">
      <w:rPr>
        <w:rFonts w:ascii="Trebuchet MS" w:hAnsi="Trebuchet MS" w:cs="Tahoma"/>
        <w:b/>
        <w:color w:val="C00000"/>
        <w:sz w:val="12"/>
        <w:lang w:val="en-IN"/>
      </w:rPr>
      <w:t>Graded</w:t>
    </w:r>
    <w:proofErr w:type="gramEnd"/>
    <w:r w:rsidRPr="001D175F">
      <w:rPr>
        <w:rFonts w:ascii="Trebuchet MS" w:hAnsi="Trebuchet MS" w:cs="Tahoma"/>
        <w:b/>
        <w:color w:val="C00000"/>
        <w:sz w:val="12"/>
        <w:lang w:val="en-IN"/>
      </w:rPr>
      <w:t xml:space="preserve"> ‘A’ by NAAC of UGC, Approved by AICTE, New Delhi,</w:t>
    </w:r>
  </w:p>
  <w:p w14:paraId="37E43FAB" w14:textId="77777777" w:rsidR="00A66383" w:rsidRPr="001D175F" w:rsidRDefault="00A66383" w:rsidP="00A66383">
    <w:pPr>
      <w:pStyle w:val="Header"/>
      <w:jc w:val="center"/>
      <w:rPr>
        <w:rFonts w:ascii="Trebuchet MS" w:hAnsi="Trebuchet MS" w:cs="Tahoma"/>
        <w:b/>
        <w:color w:val="C00000"/>
        <w:sz w:val="10"/>
        <w:lang w:val="en-IN"/>
      </w:rPr>
    </w:pPr>
    <w:r w:rsidRPr="001D175F">
      <w:rPr>
        <w:rFonts w:ascii="Trebuchet MS" w:hAnsi="Trebuchet MS" w:cs="Tahoma"/>
        <w:b/>
        <w:color w:val="C00000"/>
        <w:sz w:val="12"/>
        <w:lang w:val="en-IN"/>
      </w:rPr>
      <w:t>Permanently Affiliated to JNTU, Kakinada &amp; Listed u/s 2(f) and 12(B) of the UGC ACT 1956</w:t>
    </w:r>
  </w:p>
  <w:p w14:paraId="4A6B66ED" w14:textId="77777777" w:rsidR="009819C9" w:rsidRPr="009E0CFA" w:rsidRDefault="00FA607F" w:rsidP="00A66383">
    <w:pPr>
      <w:pStyle w:val="Header"/>
      <w:jc w:val="center"/>
      <w:rPr>
        <w:rFonts w:ascii="Trebuchet MS" w:hAnsi="Trebuchet MS" w:cs="Tahoma"/>
        <w:b/>
        <w:sz w:val="18"/>
        <w:lang w:val="en-IN"/>
      </w:rPr>
    </w:pPr>
    <w:r>
      <w:rPr>
        <w:rFonts w:ascii="Century Gothic" w:hAnsi="Century Gothic" w:cs="Tahoma"/>
        <w:b/>
        <w:noProof/>
        <w:color w:val="4472C4" w:themeColor="accent5"/>
        <w:sz w:val="16"/>
        <w:lang w:val="en-IN" w:eastAsia="en-IN" w:bidi="te-IN"/>
      </w:rPr>
      <mc:AlternateContent>
        <mc:Choice Requires="wps">
          <w:drawing>
            <wp:anchor distT="0" distB="0" distL="114300" distR="114300" simplePos="0" relativeHeight="251663360" behindDoc="0" locked="0" layoutInCell="1" allowOverlap="1" wp14:anchorId="317E54FF" wp14:editId="568F92AD">
              <wp:simplePos x="0" y="0"/>
              <wp:positionH relativeFrom="margin">
                <wp:posOffset>-413468</wp:posOffset>
              </wp:positionH>
              <wp:positionV relativeFrom="paragraph">
                <wp:posOffset>53920</wp:posOffset>
              </wp:positionV>
              <wp:extent cx="6679096" cy="310101"/>
              <wp:effectExtent l="0" t="0" r="26670" b="13970"/>
              <wp:wrapNone/>
              <wp:docPr id="3" name="Rectangle 3"/>
              <wp:cNvGraphicFramePr/>
              <a:graphic xmlns:a="http://schemas.openxmlformats.org/drawingml/2006/main">
                <a:graphicData uri="http://schemas.microsoft.com/office/word/2010/wordprocessingShape">
                  <wps:wsp>
                    <wps:cNvSpPr/>
                    <wps:spPr>
                      <a:xfrm>
                        <a:off x="0" y="0"/>
                        <a:ext cx="6679096" cy="31010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proofErr w:type="gramStart"/>
                          <w:r w:rsidR="00E90ED7">
                            <w:rPr>
                              <w:rFonts w:ascii="Trebuchet MS" w:hAnsi="Trebuchet MS"/>
                              <w:b/>
                              <w:sz w:val="14"/>
                              <w:lang w:val="en-IN"/>
                            </w:rPr>
                            <w:t>7036781386</w:t>
                          </w:r>
                          <w:r w:rsidR="00FA607F" w:rsidRPr="00B06400">
                            <w:rPr>
                              <w:rFonts w:ascii="Trebuchet MS" w:hAnsi="Trebuchet MS"/>
                              <w:b/>
                              <w:sz w:val="14"/>
                              <w:lang w:val="en-IN"/>
                            </w:rPr>
                            <w:t xml:space="preserve">,   </w:t>
                          </w:r>
                          <w:proofErr w:type="gramEnd"/>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E54FF" id="Rectangle 3" o:spid="_x0000_s1026" style="position:absolute;left:0;text-align:left;margin-left:-32.55pt;margin-top:4.25pt;width:525.9pt;height:2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" fillcolor="#5b9bd5 [3204]" strokecolor="#1f4d78 [1604]" strokeweight="1pt">
              <v:textbox>
                <w:txbxContent>
                  <w:p w14:paraId="2D756B72" w14:textId="77777777" w:rsidR="00FA607F"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sym w:font="Wingdings" w:char="F029"/>
                    </w:r>
                    <w:proofErr w:type="gramStart"/>
                    <w:r w:rsidR="00E90ED7">
                      <w:rPr>
                        <w:rFonts w:ascii="Trebuchet MS" w:hAnsi="Trebuchet MS"/>
                        <w:b/>
                        <w:sz w:val="14"/>
                        <w:lang w:val="en-IN"/>
                      </w:rPr>
                      <w:t>7036781386</w:t>
                    </w:r>
                    <w:r w:rsidR="00FA607F" w:rsidRPr="00B06400">
                      <w:rPr>
                        <w:rFonts w:ascii="Trebuchet MS" w:hAnsi="Trebuchet MS"/>
                        <w:b/>
                        <w:sz w:val="14"/>
                        <w:lang w:val="en-IN"/>
                      </w:rPr>
                      <w:t xml:space="preserve">,   </w:t>
                    </w:r>
                    <w:proofErr w:type="gramEnd"/>
                    <w:r w:rsidRPr="00B06400">
                      <w:rPr>
                        <w:rFonts w:ascii="Trebuchet MS" w:hAnsi="Trebuchet MS"/>
                        <w:b/>
                        <w:sz w:val="14"/>
                        <w:lang w:val="en-IN"/>
                      </w:rPr>
                      <w:sym w:font="Wingdings 2" w:char="F027"/>
                    </w:r>
                    <w:r w:rsidRPr="00B06400">
                      <w:rPr>
                        <w:rFonts w:ascii="Trebuchet MS" w:hAnsi="Trebuchet MS"/>
                        <w:b/>
                        <w:sz w:val="14"/>
                        <w:lang w:val="en-IN"/>
                      </w:rPr>
                      <w:t xml:space="preserve"> </w:t>
                    </w:r>
                    <w:r w:rsidR="00FA607F" w:rsidRPr="00B06400">
                      <w:rPr>
                        <w:rFonts w:ascii="Trebuchet MS" w:hAnsi="Trebuchet MS"/>
                        <w:b/>
                        <w:sz w:val="14"/>
                        <w:lang w:val="en-IN"/>
                      </w:rPr>
                      <w:t>08922</w:t>
                    </w:r>
                    <w:r w:rsidR="00B06400">
                      <w:rPr>
                        <w:rFonts w:ascii="Trebuchet MS" w:hAnsi="Trebuchet MS"/>
                        <w:b/>
                        <w:sz w:val="14"/>
                        <w:lang w:val="en-IN"/>
                      </w:rPr>
                      <w:t xml:space="preserve"> </w:t>
                    </w:r>
                    <w:r w:rsidR="00FA607F" w:rsidRPr="00B06400">
                      <w:rPr>
                        <w:rFonts w:ascii="Trebuchet MS" w:hAnsi="Trebuchet MS"/>
                        <w:b/>
                        <w:sz w:val="14"/>
                        <w:lang w:val="en-IN"/>
                      </w:rPr>
                      <w:t>241</w:t>
                    </w:r>
                    <w:r w:rsidR="00E90ED7">
                      <w:rPr>
                        <w:rFonts w:ascii="Trebuchet MS" w:hAnsi="Trebuchet MS"/>
                        <w:b/>
                        <w:sz w:val="14"/>
                        <w:lang w:val="en-IN"/>
                      </w:rPr>
                      <w:t>038</w:t>
                    </w:r>
                    <w:r w:rsidR="00FA607F" w:rsidRPr="00B06400">
                      <w:rPr>
                        <w:rFonts w:ascii="Trebuchet MS" w:hAnsi="Trebuchet MS"/>
                        <w:b/>
                        <w:sz w:val="14"/>
                        <w:lang w:val="en-IN"/>
                      </w:rPr>
                      <w:t xml:space="preserve"> (O)</w:t>
                    </w:r>
                    <w:r w:rsidRPr="00B06400">
                      <w:rPr>
                        <w:rFonts w:ascii="Trebuchet MS" w:hAnsi="Trebuchet MS"/>
                        <w:b/>
                        <w:sz w:val="14"/>
                        <w:lang w:val="en-IN"/>
                      </w:rPr>
                      <w:t xml:space="preserve">  </w:t>
                    </w:r>
                  </w:p>
                  <w:p w14:paraId="0CA7BC46" w14:textId="77777777" w:rsidR="006B30CA" w:rsidRPr="00B06400" w:rsidRDefault="006B30CA" w:rsidP="006B30CA">
                    <w:pPr>
                      <w:spacing w:after="0" w:line="240" w:lineRule="auto"/>
                      <w:jc w:val="center"/>
                      <w:rPr>
                        <w:rFonts w:ascii="Trebuchet MS" w:hAnsi="Trebuchet MS"/>
                        <w:b/>
                        <w:sz w:val="14"/>
                        <w:lang w:val="en-IN"/>
                      </w:rPr>
                    </w:pPr>
                    <w:r w:rsidRPr="00B06400">
                      <w:rPr>
                        <w:rFonts w:ascii="Trebuchet MS" w:hAnsi="Trebuchet MS"/>
                        <w:b/>
                        <w:sz w:val="14"/>
                        <w:lang w:val="en-IN"/>
                      </w:rPr>
                      <w:t xml:space="preserve">e-mail: </w:t>
                    </w:r>
                    <w:r w:rsidR="00972B44">
                      <w:rPr>
                        <w:rFonts w:ascii="Trebuchet MS" w:hAnsi="Trebuchet MS"/>
                        <w:b/>
                        <w:sz w:val="14"/>
                        <w:lang w:val="en-IN"/>
                      </w:rPr>
                      <w:t>pressrelations.mvgr</w:t>
                    </w:r>
                    <w:r w:rsidRPr="00B06400">
                      <w:rPr>
                        <w:rFonts w:ascii="Trebuchet MS" w:hAnsi="Trebuchet MS"/>
                        <w:b/>
                        <w:sz w:val="14"/>
                        <w:lang w:val="en-IN"/>
                      </w:rPr>
                      <w:t xml:space="preserve">@mvgrce.edu.in </w:t>
                    </w:r>
                  </w:p>
                  <w:p w14:paraId="19EE8453" w14:textId="77777777" w:rsidR="006B30CA" w:rsidRPr="000726FE" w:rsidRDefault="006B30CA" w:rsidP="00FA607F">
                    <w:pPr>
                      <w:jc w:val="center"/>
                      <w:rPr>
                        <w:rFonts w:ascii="Trebuchet MS" w:hAnsi="Trebuchet MS"/>
                        <w:b/>
                        <w:sz w:val="12"/>
                        <w:lang w:val="en-IN"/>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4F2C" w14:textId="77777777" w:rsidR="00A01B11" w:rsidRDefault="00000000">
    <w:pPr>
      <w:pStyle w:val="Header"/>
    </w:pPr>
    <w:r>
      <w:rPr>
        <w:noProof/>
      </w:rPr>
      <w:pict w14:anchorId="7C60E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33080" o:spid="_x0000_s1029" type="#_x0000_t75" style="position:absolute;margin-left:0;margin-top:0;width:157.5pt;height:157.5pt;z-index:-251651072;mso-position-horizontal:center;mso-position-horizontal-relative:margin;mso-position-vertical:center;mso-position-vertical-relative:margin" o:allowincell="f">
          <v:imagedata r:id="rId1" o:title="2019-04-1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MjGwNDAzNbQ0MjVQ0lEKTi0uzszPAykwrAUAJcy1JiwAAAA="/>
  </w:docVars>
  <w:rsids>
    <w:rsidRoot w:val="00A66383"/>
    <w:rsid w:val="000055BA"/>
    <w:rsid w:val="00067C47"/>
    <w:rsid w:val="000726FE"/>
    <w:rsid w:val="000B4F01"/>
    <w:rsid w:val="000F126D"/>
    <w:rsid w:val="00124DE1"/>
    <w:rsid w:val="001324B6"/>
    <w:rsid w:val="001621D1"/>
    <w:rsid w:val="0018757E"/>
    <w:rsid w:val="001D175F"/>
    <w:rsid w:val="001D3450"/>
    <w:rsid w:val="002106CB"/>
    <w:rsid w:val="00214407"/>
    <w:rsid w:val="00216A3B"/>
    <w:rsid w:val="0027667A"/>
    <w:rsid w:val="002D2A58"/>
    <w:rsid w:val="002F484D"/>
    <w:rsid w:val="002F6E24"/>
    <w:rsid w:val="003E0B4F"/>
    <w:rsid w:val="00415ECA"/>
    <w:rsid w:val="00421736"/>
    <w:rsid w:val="00462063"/>
    <w:rsid w:val="004A5051"/>
    <w:rsid w:val="004D7161"/>
    <w:rsid w:val="004D7A13"/>
    <w:rsid w:val="0052533C"/>
    <w:rsid w:val="00525975"/>
    <w:rsid w:val="00531AB4"/>
    <w:rsid w:val="0054729C"/>
    <w:rsid w:val="00566E27"/>
    <w:rsid w:val="005A7A3F"/>
    <w:rsid w:val="005C7CE2"/>
    <w:rsid w:val="005F60B4"/>
    <w:rsid w:val="006976C3"/>
    <w:rsid w:val="006A5345"/>
    <w:rsid w:val="006B30CA"/>
    <w:rsid w:val="006F2B28"/>
    <w:rsid w:val="007040B6"/>
    <w:rsid w:val="00734650"/>
    <w:rsid w:val="007858FE"/>
    <w:rsid w:val="007A5C46"/>
    <w:rsid w:val="008E4470"/>
    <w:rsid w:val="008E73C0"/>
    <w:rsid w:val="009173BB"/>
    <w:rsid w:val="00937CC0"/>
    <w:rsid w:val="0095160C"/>
    <w:rsid w:val="00972B44"/>
    <w:rsid w:val="009819C9"/>
    <w:rsid w:val="009A5D52"/>
    <w:rsid w:val="009B52AD"/>
    <w:rsid w:val="009E0CFA"/>
    <w:rsid w:val="00A01B11"/>
    <w:rsid w:val="00A41DB0"/>
    <w:rsid w:val="00A66383"/>
    <w:rsid w:val="00AB31F4"/>
    <w:rsid w:val="00B06400"/>
    <w:rsid w:val="00BE54E0"/>
    <w:rsid w:val="00C17B85"/>
    <w:rsid w:val="00C32565"/>
    <w:rsid w:val="00C33A62"/>
    <w:rsid w:val="00C54806"/>
    <w:rsid w:val="00C95FAD"/>
    <w:rsid w:val="00D21C0E"/>
    <w:rsid w:val="00D2377D"/>
    <w:rsid w:val="00D645A2"/>
    <w:rsid w:val="00D76DD5"/>
    <w:rsid w:val="00D91103"/>
    <w:rsid w:val="00E0434F"/>
    <w:rsid w:val="00E5792B"/>
    <w:rsid w:val="00E75D29"/>
    <w:rsid w:val="00E849C9"/>
    <w:rsid w:val="00E855E5"/>
    <w:rsid w:val="00E90ED7"/>
    <w:rsid w:val="00EB6020"/>
    <w:rsid w:val="00EC2B64"/>
    <w:rsid w:val="00EF2459"/>
    <w:rsid w:val="00F115B5"/>
    <w:rsid w:val="00F557CD"/>
    <w:rsid w:val="00F700A3"/>
    <w:rsid w:val="00FA60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0A31"/>
  <w15:docId w15:val="{E8D29844-2FDF-4EBE-A899-677225A8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383"/>
  </w:style>
  <w:style w:type="paragraph" w:styleId="Footer">
    <w:name w:val="footer"/>
    <w:basedOn w:val="Normal"/>
    <w:link w:val="FooterChar"/>
    <w:uiPriority w:val="99"/>
    <w:unhideWhenUsed/>
    <w:rsid w:val="00A6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383"/>
  </w:style>
  <w:style w:type="paragraph" w:styleId="BalloonText">
    <w:name w:val="Balloon Text"/>
    <w:basedOn w:val="Normal"/>
    <w:link w:val="BalloonTextChar"/>
    <w:uiPriority w:val="99"/>
    <w:semiHidden/>
    <w:unhideWhenUsed/>
    <w:rsid w:val="00F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B5"/>
    <w:rPr>
      <w:rFonts w:ascii="Tahoma" w:hAnsi="Tahoma" w:cs="Tahoma"/>
      <w:sz w:val="16"/>
      <w:szCs w:val="16"/>
    </w:rPr>
  </w:style>
  <w:style w:type="character" w:styleId="Hyperlink">
    <w:name w:val="Hyperlink"/>
    <w:basedOn w:val="DefaultParagraphFont"/>
    <w:uiPriority w:val="99"/>
    <w:unhideWhenUsed/>
    <w:rsid w:val="006B30CA"/>
    <w:rPr>
      <w:color w:val="0563C1" w:themeColor="hyperlink"/>
      <w:u w:val="single"/>
    </w:rPr>
  </w:style>
  <w:style w:type="character" w:styleId="CommentReference">
    <w:name w:val="annotation reference"/>
    <w:basedOn w:val="DefaultParagraphFont"/>
    <w:uiPriority w:val="99"/>
    <w:semiHidden/>
    <w:unhideWhenUsed/>
    <w:rsid w:val="00566E27"/>
    <w:rPr>
      <w:sz w:val="16"/>
      <w:szCs w:val="16"/>
    </w:rPr>
  </w:style>
  <w:style w:type="paragraph" w:styleId="CommentText">
    <w:name w:val="annotation text"/>
    <w:basedOn w:val="Normal"/>
    <w:link w:val="CommentTextChar"/>
    <w:uiPriority w:val="99"/>
    <w:semiHidden/>
    <w:unhideWhenUsed/>
    <w:rsid w:val="00566E27"/>
    <w:pPr>
      <w:spacing w:line="240" w:lineRule="auto"/>
    </w:pPr>
    <w:rPr>
      <w:sz w:val="20"/>
      <w:szCs w:val="20"/>
    </w:rPr>
  </w:style>
  <w:style w:type="character" w:customStyle="1" w:styleId="CommentTextChar">
    <w:name w:val="Comment Text Char"/>
    <w:basedOn w:val="DefaultParagraphFont"/>
    <w:link w:val="CommentText"/>
    <w:uiPriority w:val="99"/>
    <w:semiHidden/>
    <w:rsid w:val="00566E27"/>
    <w:rPr>
      <w:sz w:val="20"/>
      <w:szCs w:val="20"/>
    </w:rPr>
  </w:style>
  <w:style w:type="paragraph" w:styleId="CommentSubject">
    <w:name w:val="annotation subject"/>
    <w:basedOn w:val="CommentText"/>
    <w:next w:val="CommentText"/>
    <w:link w:val="CommentSubjectChar"/>
    <w:uiPriority w:val="99"/>
    <w:semiHidden/>
    <w:unhideWhenUsed/>
    <w:rsid w:val="00566E27"/>
    <w:rPr>
      <w:b/>
      <w:bCs/>
    </w:rPr>
  </w:style>
  <w:style w:type="character" w:customStyle="1" w:styleId="CommentSubjectChar">
    <w:name w:val="Comment Subject Char"/>
    <w:basedOn w:val="CommentTextChar"/>
    <w:link w:val="CommentSubject"/>
    <w:uiPriority w:val="99"/>
    <w:semiHidden/>
    <w:rsid w:val="00566E27"/>
    <w:rPr>
      <w:b/>
      <w:bCs/>
      <w:sz w:val="20"/>
      <w:szCs w:val="20"/>
    </w:rPr>
  </w:style>
  <w:style w:type="paragraph" w:styleId="NormalWeb">
    <w:name w:val="Normal (Web)"/>
    <w:basedOn w:val="Normal"/>
    <w:uiPriority w:val="99"/>
    <w:unhideWhenUsed/>
    <w:rsid w:val="006A5345"/>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 w:type="character" w:styleId="Strong">
    <w:name w:val="Strong"/>
    <w:basedOn w:val="DefaultParagraphFont"/>
    <w:uiPriority w:val="22"/>
    <w:qFormat/>
    <w:rsid w:val="006A5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9148">
      <w:bodyDiv w:val="1"/>
      <w:marLeft w:val="0"/>
      <w:marRight w:val="0"/>
      <w:marTop w:val="0"/>
      <w:marBottom w:val="0"/>
      <w:divBdr>
        <w:top w:val="none" w:sz="0" w:space="0" w:color="auto"/>
        <w:left w:val="none" w:sz="0" w:space="0" w:color="auto"/>
        <w:bottom w:val="none" w:sz="0" w:space="0" w:color="auto"/>
        <w:right w:val="none" w:sz="0" w:space="0" w:color="auto"/>
      </w:divBdr>
      <w:divsChild>
        <w:div w:id="625234895">
          <w:marLeft w:val="0"/>
          <w:marRight w:val="0"/>
          <w:marTop w:val="0"/>
          <w:marBottom w:val="0"/>
          <w:divBdr>
            <w:top w:val="none" w:sz="0" w:space="0" w:color="auto"/>
            <w:left w:val="none" w:sz="0" w:space="0" w:color="auto"/>
            <w:bottom w:val="none" w:sz="0" w:space="0" w:color="auto"/>
            <w:right w:val="none" w:sz="0" w:space="0" w:color="auto"/>
          </w:divBdr>
        </w:div>
        <w:div w:id="1536574989">
          <w:marLeft w:val="0"/>
          <w:marRight w:val="0"/>
          <w:marTop w:val="0"/>
          <w:marBottom w:val="0"/>
          <w:divBdr>
            <w:top w:val="none" w:sz="0" w:space="0" w:color="auto"/>
            <w:left w:val="none" w:sz="0" w:space="0" w:color="auto"/>
            <w:bottom w:val="none" w:sz="0" w:space="0" w:color="auto"/>
            <w:right w:val="none" w:sz="0" w:space="0" w:color="auto"/>
          </w:divBdr>
        </w:div>
        <w:div w:id="5697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KUMAR SINGURU</dc:creator>
  <cp:lastModifiedBy>ANDRA SAI KUMAR</cp:lastModifiedBy>
  <cp:revision>10</cp:revision>
  <cp:lastPrinted>2021-10-23T08:09:00Z</cp:lastPrinted>
  <dcterms:created xsi:type="dcterms:W3CDTF">2022-10-22T04:06:00Z</dcterms:created>
  <dcterms:modified xsi:type="dcterms:W3CDTF">2022-11-01T09:15:00Z</dcterms:modified>
</cp:coreProperties>
</file>